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232D8CA8" w:rsidR="00D44637" w:rsidRDefault="00D44637" w:rsidP="00D44637">
      <w:pPr>
        <w:jc w:val="center"/>
        <w:rPr>
          <w:b/>
          <w:bCs/>
          <w:u w:val="single"/>
        </w:rPr>
      </w:pPr>
      <w:r w:rsidRPr="00D44637">
        <w:rPr>
          <w:b/>
          <w:bCs/>
          <w:u w:val="single"/>
        </w:rPr>
        <w:t xml:space="preserve">Weekly PPG Update </w:t>
      </w:r>
      <w:r w:rsidR="00EB74C7">
        <w:rPr>
          <w:b/>
          <w:bCs/>
          <w:u w:val="single"/>
        </w:rPr>
        <w:t>19</w:t>
      </w:r>
      <w:r w:rsidR="00A20842">
        <w:rPr>
          <w:b/>
          <w:bCs/>
          <w:u w:val="single"/>
        </w:rPr>
        <w:t>.02.26</w:t>
      </w:r>
    </w:p>
    <w:p w14:paraId="7A581256" w14:textId="77777777" w:rsidR="004E533A" w:rsidRDefault="004E533A" w:rsidP="00D44637">
      <w:pPr>
        <w:jc w:val="center"/>
        <w:rPr>
          <w:b/>
          <w:bCs/>
          <w:u w:val="single"/>
        </w:rPr>
      </w:pPr>
    </w:p>
    <w:p w14:paraId="6BBB6343" w14:textId="77777777" w:rsidR="004E533A" w:rsidRPr="004E533A" w:rsidRDefault="004E533A" w:rsidP="004E533A">
      <w:pPr>
        <w:numPr>
          <w:ilvl w:val="0"/>
          <w:numId w:val="13"/>
        </w:numPr>
        <w:rPr>
          <w:b/>
          <w:bCs/>
          <w:u w:val="single"/>
        </w:rPr>
      </w:pPr>
      <w:r w:rsidRPr="004E533A">
        <w:rPr>
          <w:b/>
          <w:bCs/>
          <w:u w:val="single"/>
        </w:rPr>
        <w:t>BCP UK Town of Culture Bid 2028 – request for support</w:t>
      </w:r>
    </w:p>
    <w:p w14:paraId="0EDBEA78" w14:textId="77777777" w:rsidR="004E533A" w:rsidRPr="004E533A" w:rsidRDefault="004E533A" w:rsidP="004E533A">
      <w:pPr>
        <w:rPr>
          <w:b/>
          <w:bCs/>
          <w:u w:val="single"/>
        </w:rPr>
      </w:pPr>
    </w:p>
    <w:p w14:paraId="25BEAB14" w14:textId="77777777" w:rsidR="004E533A" w:rsidRPr="004E533A" w:rsidRDefault="004E533A" w:rsidP="004E533A">
      <w:r w:rsidRPr="004E533A">
        <w:t>As you may be aware, the Government has recently launched the first ever UK Town of Culture 2028 competition, with the aim to recognise that culture isn’t limited to cities but can be found embedded in communities across the UK. The competition is open to small, medium, and large towns, with the winner receiving £3m to deliver a vibrant cultural programme in 2028. Additionally, two runners up will receive £250k. This is a hugely exciting opportunity for our three towns to showcase our existing rich and diverse arts and culture offering, strengthen local pride, and secure valuable investment that would open doors to the arts for more people and benefit our communities for years to come. Working with our partners and communities, BCP Council intend to put in an Expression of Interest for Town of Culture 2028, to include the three towns of Bournemouth, Christchurch, and Poole in one bid.</w:t>
      </w:r>
    </w:p>
    <w:p w14:paraId="1EB5DB8F" w14:textId="77777777" w:rsidR="004E533A" w:rsidRPr="004E533A" w:rsidRDefault="004E533A" w:rsidP="004E533A">
      <w:r w:rsidRPr="004E533A">
        <w:t> </w:t>
      </w:r>
    </w:p>
    <w:p w14:paraId="41B4C6C1" w14:textId="77777777" w:rsidR="004E533A" w:rsidRPr="004E533A" w:rsidRDefault="004E533A" w:rsidP="004E533A">
      <w:r w:rsidRPr="004E533A">
        <w:t>About the competition:</w:t>
      </w:r>
    </w:p>
    <w:p w14:paraId="4F39B0BB" w14:textId="77777777" w:rsidR="004E533A" w:rsidRPr="004E533A" w:rsidRDefault="004E533A" w:rsidP="004E533A">
      <w:r w:rsidRPr="004E533A">
        <w:t>Showcasing towns’ local visions and voices - through new arts venues, performances, workshops and more - this competition brings local investment, creates a lasting sense of pride in towns, and opens doors to the arts for everyone. Bids should clearly tell the town’s story, demonstrate strong community engagement, broaden cultural access, and support long</w:t>
      </w:r>
      <w:r w:rsidRPr="004E533A">
        <w:noBreakHyphen/>
        <w:t>term cultural sustainability. The Department for Digital, Culture, Media, and Sport has confirmed there is no upper size limit, and towns may submit a joint bid where there is a meaningful connection. Shortlisted towns will receive £60,000 to develop full bids.</w:t>
      </w:r>
    </w:p>
    <w:p w14:paraId="733DCEDF" w14:textId="77777777" w:rsidR="004E533A" w:rsidRPr="004E533A" w:rsidRDefault="004E533A" w:rsidP="004E533A">
      <w:r w:rsidRPr="004E533A">
        <w:t> </w:t>
      </w:r>
    </w:p>
    <w:p w14:paraId="25363228" w14:textId="77777777" w:rsidR="004E533A" w:rsidRPr="004E533A" w:rsidRDefault="004E533A" w:rsidP="004E533A">
      <w:r w:rsidRPr="004E533A">
        <w:t>One finalist from three categories (small, medium, and large town) will be selected as the winner receiving £3m to deliver a cultural programme in 2028. Two runners</w:t>
      </w:r>
      <w:r w:rsidRPr="004E533A">
        <w:noBreakHyphen/>
        <w:t>up will receive £250k each, and Expressions of Interest close on the 31 March 2026.</w:t>
      </w:r>
    </w:p>
    <w:p w14:paraId="2B2EE6CC" w14:textId="77777777" w:rsidR="004E533A" w:rsidRPr="004E533A" w:rsidRDefault="004E533A" w:rsidP="004E533A">
      <w:pPr>
        <w:rPr>
          <w:b/>
          <w:bCs/>
          <w:u w:val="single"/>
        </w:rPr>
      </w:pPr>
      <w:r w:rsidRPr="004E533A">
        <w:rPr>
          <w:b/>
          <w:bCs/>
          <w:u w:val="single"/>
        </w:rPr>
        <w:t> </w:t>
      </w:r>
    </w:p>
    <w:p w14:paraId="4158F7C7" w14:textId="77777777" w:rsidR="004E533A" w:rsidRPr="004E533A" w:rsidRDefault="004E533A" w:rsidP="004E533A">
      <w:pPr>
        <w:rPr>
          <w:b/>
          <w:bCs/>
          <w:u w:val="single"/>
        </w:rPr>
      </w:pPr>
      <w:r w:rsidRPr="004E533A">
        <w:rPr>
          <w:b/>
          <w:bCs/>
          <w:u w:val="single"/>
        </w:rPr>
        <w:t>About the BCP bid:</w:t>
      </w:r>
    </w:p>
    <w:p w14:paraId="0D2654B4" w14:textId="77777777" w:rsidR="004E533A" w:rsidRPr="004E533A" w:rsidRDefault="004E533A" w:rsidP="004E533A">
      <w:pPr>
        <w:numPr>
          <w:ilvl w:val="0"/>
          <w:numId w:val="14"/>
        </w:numPr>
      </w:pPr>
      <w:r w:rsidRPr="004E533A">
        <w:t>Our bid grows from the real stories of our towns — shaped by the people who live here, rooted in our shared identity, and alive with the character of our communities.</w:t>
      </w:r>
    </w:p>
    <w:p w14:paraId="128C34D7" w14:textId="77777777" w:rsidR="004E533A" w:rsidRPr="004E533A" w:rsidRDefault="004E533A" w:rsidP="004E533A">
      <w:pPr>
        <w:numPr>
          <w:ilvl w:val="0"/>
          <w:numId w:val="14"/>
        </w:numPr>
      </w:pPr>
      <w:r w:rsidRPr="004E533A">
        <w:t>We’re celebrating the scale and variety of our area, and the way creativity is woven through everyday life across Bournemouth, Christchurch, and Poole.</w:t>
      </w:r>
    </w:p>
    <w:p w14:paraId="27D3DF78" w14:textId="77777777" w:rsidR="004E533A" w:rsidRPr="004E533A" w:rsidRDefault="004E533A" w:rsidP="004E533A">
      <w:pPr>
        <w:numPr>
          <w:ilvl w:val="0"/>
          <w:numId w:val="14"/>
        </w:numPr>
      </w:pPr>
      <w:r w:rsidRPr="004E533A">
        <w:t>Culture is one of the threads that ties our three towns together, helping us imagine and shape a shared future as BCP.</w:t>
      </w:r>
    </w:p>
    <w:p w14:paraId="0630BD63" w14:textId="77777777" w:rsidR="004E533A" w:rsidRPr="004E533A" w:rsidRDefault="004E533A" w:rsidP="004E533A">
      <w:pPr>
        <w:numPr>
          <w:ilvl w:val="0"/>
          <w:numId w:val="14"/>
        </w:numPr>
      </w:pPr>
      <w:r w:rsidRPr="004E533A">
        <w:t>Our story will highlight the work we already do together, open doors for new audiences, and make creativity easier for everyone to access — building something that lasts well beyond 2028.</w:t>
      </w:r>
    </w:p>
    <w:p w14:paraId="16DE3AAF" w14:textId="77777777" w:rsidR="004E533A" w:rsidRPr="004E533A" w:rsidRDefault="004E533A" w:rsidP="004E533A">
      <w:pPr>
        <w:numPr>
          <w:ilvl w:val="0"/>
          <w:numId w:val="14"/>
        </w:numPr>
      </w:pPr>
      <w:r w:rsidRPr="004E533A">
        <w:t xml:space="preserve">At its heart, our narrative shows how arts and culture support wellbeing, connection, and pride — </w:t>
      </w:r>
      <w:proofErr w:type="gramStart"/>
      <w:r w:rsidRPr="004E533A">
        <w:t>lifting up</w:t>
      </w:r>
      <w:proofErr w:type="gramEnd"/>
      <w:r w:rsidRPr="004E533A">
        <w:t xml:space="preserve"> our communities and helping our towns thrive.</w:t>
      </w:r>
    </w:p>
    <w:p w14:paraId="667E1C7F" w14:textId="77777777" w:rsidR="004E533A" w:rsidRPr="004E533A" w:rsidRDefault="004E533A" w:rsidP="004E533A">
      <w:r w:rsidRPr="004E533A">
        <w:t>  </w:t>
      </w:r>
    </w:p>
    <w:p w14:paraId="0F181493" w14:textId="77777777" w:rsidR="004E533A" w:rsidRPr="004E533A" w:rsidRDefault="004E533A" w:rsidP="004E533A">
      <w:r w:rsidRPr="004E533A">
        <w:t xml:space="preserve">Please share your ideas by answering five simple questions here </w:t>
      </w:r>
      <w:hyperlink r:id="rId6" w:tgtFrame="_blank" w:tooltip="https://forms.office.com/e/vcwmjxvhyn" w:history="1">
        <w:r w:rsidRPr="004E533A">
          <w:rPr>
            <w:rStyle w:val="Hyperlink"/>
            <w:u w:val="none"/>
          </w:rPr>
          <w:t>UK Town of Culture 2028 – Fill in form</w:t>
        </w:r>
      </w:hyperlink>
      <w:r w:rsidRPr="004E533A">
        <w:t xml:space="preserve"> before 20 February 2026. Short answers and rough notes are fine — we’re looking for insight, not perfection. These insights will directly shape the story, priorities, and community focus of our bid.</w:t>
      </w:r>
    </w:p>
    <w:p w14:paraId="29D9F61D" w14:textId="77777777" w:rsidR="004E533A" w:rsidRPr="004E533A" w:rsidRDefault="004E533A" w:rsidP="004E533A"/>
    <w:p w14:paraId="29C37E8B" w14:textId="77777777" w:rsidR="004E533A" w:rsidRPr="004E533A" w:rsidRDefault="004E533A" w:rsidP="004E533A">
      <w:r w:rsidRPr="004E533A">
        <w:t xml:space="preserve">A final request from us is that you email us at </w:t>
      </w:r>
      <w:hyperlink r:id="rId7" w:tgtFrame="_blank" w:tooltip="mailto:culture@bcpcouncil.gov.uk" w:history="1">
        <w:r w:rsidRPr="004E533A">
          <w:rPr>
            <w:rStyle w:val="Hyperlink"/>
            <w:u w:val="none"/>
          </w:rPr>
          <w:t>culture@bcpcouncil.gov.uk</w:t>
        </w:r>
      </w:hyperlink>
      <w:r w:rsidRPr="004E533A">
        <w:t xml:space="preserve"> to pledge your support.</w:t>
      </w:r>
    </w:p>
    <w:p w14:paraId="4BDA6353" w14:textId="77777777" w:rsidR="004E533A" w:rsidRPr="004E533A" w:rsidRDefault="004E533A" w:rsidP="004E533A">
      <w:pPr>
        <w:rPr>
          <w:b/>
          <w:bCs/>
          <w:u w:val="single"/>
        </w:rPr>
      </w:pPr>
    </w:p>
    <w:p w14:paraId="14215646" w14:textId="77777777" w:rsidR="004E533A" w:rsidRPr="004E533A" w:rsidRDefault="004E533A" w:rsidP="004E533A">
      <w:pPr>
        <w:numPr>
          <w:ilvl w:val="0"/>
          <w:numId w:val="13"/>
        </w:numPr>
        <w:rPr>
          <w:b/>
          <w:bCs/>
          <w:u w:val="single"/>
        </w:rPr>
      </w:pPr>
      <w:r w:rsidRPr="004E533A">
        <w:rPr>
          <w:b/>
          <w:bCs/>
          <w:u w:val="single"/>
        </w:rPr>
        <w:t>Dorset Council Quality Assurance Reference Group – recruitment</w:t>
      </w:r>
    </w:p>
    <w:p w14:paraId="5DF77D37" w14:textId="77777777" w:rsidR="004E533A" w:rsidRPr="004E533A" w:rsidRDefault="004E533A" w:rsidP="004E533A">
      <w:pPr>
        <w:rPr>
          <w:b/>
          <w:bCs/>
          <w:u w:val="single"/>
        </w:rPr>
      </w:pPr>
    </w:p>
    <w:p w14:paraId="7A8B9340" w14:textId="77777777" w:rsidR="004E533A" w:rsidRPr="004E533A" w:rsidRDefault="004E533A" w:rsidP="004E533A">
      <w:r w:rsidRPr="004E533A">
        <w:t xml:space="preserve">You may know that Dorset Council has a couple of long-standing resident reference groups in the </w:t>
      </w:r>
      <w:proofErr w:type="gramStart"/>
      <w:r w:rsidRPr="004E533A">
        <w:t>Adults</w:t>
      </w:r>
      <w:proofErr w:type="gramEnd"/>
      <w:r w:rsidRPr="004E533A">
        <w:t xml:space="preserve"> directorate, one being the Quality Assurance Reference Group.</w:t>
      </w:r>
    </w:p>
    <w:p w14:paraId="579CEA25" w14:textId="77777777" w:rsidR="004E533A" w:rsidRPr="004E533A" w:rsidRDefault="004E533A" w:rsidP="004E533A"/>
    <w:p w14:paraId="39CF7CDC" w14:textId="77777777" w:rsidR="004E533A" w:rsidRPr="004E533A" w:rsidRDefault="004E533A" w:rsidP="004E533A">
      <w:r w:rsidRPr="004E533A">
        <w:t xml:space="preserve">This group meets to share feedback, insights, and critiques on all </w:t>
      </w:r>
      <w:proofErr w:type="gramStart"/>
      <w:r w:rsidRPr="004E533A">
        <w:t>things</w:t>
      </w:r>
      <w:proofErr w:type="gramEnd"/>
      <w:r w:rsidRPr="004E533A">
        <w:t xml:space="preserve"> quality assurance- ranging from our CQC inspection readiness to our EDI action plan. It's a place for open, round table discussions. Over the last two years, the group has met regularly to share their experience of services, and they help to shape what quality means from a resident perspective. They are a group of reliable, trusted voices who advocate for themselves and others.</w:t>
      </w:r>
    </w:p>
    <w:p w14:paraId="67F5E195" w14:textId="77777777" w:rsidR="004E533A" w:rsidRPr="004E533A" w:rsidRDefault="004E533A" w:rsidP="004E533A"/>
    <w:p w14:paraId="5EDBECEA" w14:textId="77777777" w:rsidR="004E533A" w:rsidRPr="004E533A" w:rsidRDefault="004E533A" w:rsidP="004E533A">
      <w:r w:rsidRPr="004E533A">
        <w:t xml:space="preserve">So, what's in it for volunteers? It's a chance to be part of positive change in </w:t>
      </w:r>
      <w:proofErr w:type="gramStart"/>
      <w:r w:rsidRPr="004E533A">
        <w:t>Adult</w:t>
      </w:r>
      <w:proofErr w:type="gramEnd"/>
      <w:r w:rsidRPr="004E533A">
        <w:t xml:space="preserve"> services, led by Dorset residents. It's an opportunity to grow in confidence in a space that will accommodate their communication or accessibility needs. It's a place to meet new people, work as a team to create solutions, and be heard.</w:t>
      </w:r>
    </w:p>
    <w:p w14:paraId="361CBA67" w14:textId="77777777" w:rsidR="004E533A" w:rsidRPr="004E533A" w:rsidRDefault="004E533A" w:rsidP="004E533A"/>
    <w:p w14:paraId="0727E2C1" w14:textId="77777777" w:rsidR="004E533A" w:rsidRPr="004E533A" w:rsidRDefault="004E533A" w:rsidP="004E533A">
      <w:r w:rsidRPr="004E533A">
        <w:t>The group meets every other month in person at County Hall. Travel costs are reimbursed, and vouchers are given as a way of recognising people's contributions. If you know of anyone who might be interested in learning more, please refer them to me for an informal chat.</w:t>
      </w:r>
    </w:p>
    <w:p w14:paraId="2032B7B8" w14:textId="77777777" w:rsidR="004E533A" w:rsidRPr="004E533A" w:rsidRDefault="004E533A" w:rsidP="004E533A"/>
    <w:p w14:paraId="54BECAC2" w14:textId="77777777" w:rsidR="004E533A" w:rsidRPr="004E533A" w:rsidRDefault="004E533A" w:rsidP="004E533A">
      <w:r w:rsidRPr="004E533A">
        <w:t xml:space="preserve">Please spread the word (and the poster attached). It's </w:t>
      </w:r>
      <w:proofErr w:type="gramStart"/>
      <w:r w:rsidRPr="004E533A">
        <w:t>a really exciting</w:t>
      </w:r>
      <w:proofErr w:type="gramEnd"/>
      <w:r w:rsidRPr="004E533A">
        <w:t xml:space="preserve"> time to join the group as they will be instrumental in our forthcoming CQC report analysis and improvement work.</w:t>
      </w:r>
    </w:p>
    <w:p w14:paraId="3675682B" w14:textId="77777777" w:rsidR="004E533A" w:rsidRPr="004E533A" w:rsidRDefault="004E533A" w:rsidP="004E533A">
      <w:pPr>
        <w:rPr>
          <w:b/>
          <w:bCs/>
          <w:u w:val="single"/>
        </w:rPr>
      </w:pPr>
    </w:p>
    <w:p w14:paraId="5129FE7B" w14:textId="77777777" w:rsidR="004E533A" w:rsidRPr="004E533A" w:rsidRDefault="004E533A" w:rsidP="004E533A">
      <w:pPr>
        <w:numPr>
          <w:ilvl w:val="0"/>
          <w:numId w:val="13"/>
        </w:numPr>
        <w:rPr>
          <w:b/>
          <w:bCs/>
          <w:u w:val="single"/>
        </w:rPr>
      </w:pPr>
      <w:r w:rsidRPr="004E533A">
        <w:rPr>
          <w:b/>
          <w:bCs/>
          <w:u w:val="single"/>
        </w:rPr>
        <w:t>Dorset ME Support Group – vacancy for self-management coordinator</w:t>
      </w:r>
    </w:p>
    <w:p w14:paraId="53148BC0" w14:textId="77777777" w:rsidR="004E533A" w:rsidRPr="004E533A" w:rsidRDefault="004E533A" w:rsidP="004E533A">
      <w:pPr>
        <w:rPr>
          <w:b/>
          <w:bCs/>
          <w:u w:val="single"/>
        </w:rPr>
      </w:pPr>
    </w:p>
    <w:p w14:paraId="56422123" w14:textId="77777777" w:rsidR="004E533A" w:rsidRPr="004E533A" w:rsidRDefault="004E533A" w:rsidP="004E533A">
      <w:r w:rsidRPr="004E533A">
        <w:t>A vacancy has arisen for the post of Self-Management Co-ordinator to replace the current Care Co-ordinator who will be retiring. The Job Description and Person Description are below.</w:t>
      </w:r>
    </w:p>
    <w:p w14:paraId="41FE1421" w14:textId="77777777" w:rsidR="004E533A" w:rsidRPr="004E533A" w:rsidRDefault="004E533A" w:rsidP="004E533A">
      <w:r w:rsidRPr="004E533A">
        <w:t>Please submit your CV and supporting letter by email to Dorset ME Support Group</w:t>
      </w:r>
    </w:p>
    <w:p w14:paraId="4B571CB7" w14:textId="77777777" w:rsidR="004E533A" w:rsidRPr="004E533A" w:rsidRDefault="004E533A" w:rsidP="004E533A">
      <w:r w:rsidRPr="004E533A">
        <w:t xml:space="preserve">Email: </w:t>
      </w:r>
      <w:hyperlink r:id="rId8" w:history="1">
        <w:r w:rsidRPr="004E533A">
          <w:rPr>
            <w:rStyle w:val="Hyperlink"/>
            <w:u w:val="none"/>
          </w:rPr>
          <w:t>help@dorsetmesupport.org.uk</w:t>
        </w:r>
      </w:hyperlink>
    </w:p>
    <w:p w14:paraId="67F57371" w14:textId="77777777" w:rsidR="004E533A" w:rsidRPr="004E533A" w:rsidRDefault="004E533A" w:rsidP="004E533A">
      <w:r w:rsidRPr="004E533A">
        <w:t>The closing date for applications is Monday 9th March 2026. We reserve the right to close applications earlier than this if considered necessary.</w:t>
      </w:r>
    </w:p>
    <w:p w14:paraId="4E5AA385" w14:textId="77777777" w:rsidR="004E533A" w:rsidRPr="004E533A" w:rsidRDefault="004E533A" w:rsidP="004E533A">
      <w:hyperlink r:id="rId9" w:tooltip="https://www.dorsetmesupport.org.uk/pdf/v3_formatted_self_management_co-ordinator_feb__2026-41-pdf.pdf" w:history="1">
        <w:r w:rsidRPr="004E533A">
          <w:rPr>
            <w:rStyle w:val="Hyperlink"/>
            <w:u w:val="none"/>
          </w:rPr>
          <w:t>A Job Description and Person Specification can be downloaded by clicking here</w:t>
        </w:r>
      </w:hyperlink>
    </w:p>
    <w:p w14:paraId="06400D9F" w14:textId="77777777" w:rsidR="004E533A" w:rsidRPr="004E533A" w:rsidRDefault="004E533A" w:rsidP="004E533A">
      <w:r w:rsidRPr="004E533A">
        <w:t xml:space="preserve">Website </w:t>
      </w:r>
      <w:hyperlink r:id="rId10" w:tooltip="https://www.dorsetmesupport.org.uk/" w:history="1">
        <w:r w:rsidRPr="004E533A">
          <w:rPr>
            <w:rStyle w:val="Hyperlink"/>
            <w:u w:val="none"/>
          </w:rPr>
          <w:t>Dorset ME Support Group</w:t>
        </w:r>
      </w:hyperlink>
    </w:p>
    <w:p w14:paraId="62573A3E" w14:textId="77777777" w:rsidR="004E533A" w:rsidRPr="004E533A" w:rsidRDefault="004E533A" w:rsidP="004E533A">
      <w:pPr>
        <w:rPr>
          <w:b/>
          <w:bCs/>
        </w:rPr>
      </w:pPr>
    </w:p>
    <w:p w14:paraId="4762402E" w14:textId="77777777" w:rsidR="004E533A" w:rsidRPr="004E533A" w:rsidRDefault="004E533A" w:rsidP="004E533A">
      <w:pPr>
        <w:numPr>
          <w:ilvl w:val="0"/>
          <w:numId w:val="13"/>
        </w:numPr>
        <w:rPr>
          <w:b/>
          <w:bCs/>
          <w:u w:val="single"/>
        </w:rPr>
      </w:pPr>
      <w:r w:rsidRPr="004E533A">
        <w:rPr>
          <w:b/>
          <w:bCs/>
          <w:u w:val="single"/>
        </w:rPr>
        <w:t>Invitation to support Falls &amp; Frailty Prevention Mapping across BCP area</w:t>
      </w:r>
    </w:p>
    <w:p w14:paraId="1F44EE85" w14:textId="77777777" w:rsidR="004E533A" w:rsidRPr="004E533A" w:rsidRDefault="004E533A" w:rsidP="004E533A">
      <w:pPr>
        <w:rPr>
          <w:b/>
          <w:bCs/>
          <w:u w:val="single"/>
        </w:rPr>
      </w:pPr>
    </w:p>
    <w:p w14:paraId="327F1492" w14:textId="77777777" w:rsidR="004E533A" w:rsidRPr="004E533A" w:rsidRDefault="004E533A" w:rsidP="004E533A">
      <w:r w:rsidRPr="004E533A">
        <w:t>The attached survey is designed for organisations, services, groups, and classes that provide support aimed at preventing falls and reducing frailty across Bournemouth, Christchurch, and Poole. Its purpose is to help the local authority build a comprehensive map of the current local offer, ensuring we understand what activities, programmes and opportunities are already available within our communities.</w:t>
      </w:r>
    </w:p>
    <w:p w14:paraId="5044FDFA" w14:textId="77777777" w:rsidR="004E533A" w:rsidRPr="004E533A" w:rsidRDefault="004E533A" w:rsidP="004E533A">
      <w:r w:rsidRPr="004E533A">
        <w:t> </w:t>
      </w:r>
    </w:p>
    <w:p w14:paraId="01D050F7" w14:textId="77777777" w:rsidR="004E533A" w:rsidRPr="004E533A" w:rsidRDefault="004E533A" w:rsidP="004E533A">
      <w:r w:rsidRPr="004E533A">
        <w:t>The survey contains 29 questions and explores key areas such as:</w:t>
      </w:r>
    </w:p>
    <w:p w14:paraId="2FBED1D9" w14:textId="77777777" w:rsidR="004E533A" w:rsidRPr="004E533A" w:rsidRDefault="004E533A" w:rsidP="004E533A">
      <w:pPr>
        <w:numPr>
          <w:ilvl w:val="0"/>
          <w:numId w:val="15"/>
        </w:numPr>
      </w:pPr>
      <w:r w:rsidRPr="004E533A">
        <w:t>Type of activity or service provided</w:t>
      </w:r>
    </w:p>
    <w:p w14:paraId="46853B90" w14:textId="77777777" w:rsidR="004E533A" w:rsidRPr="004E533A" w:rsidRDefault="004E533A" w:rsidP="004E533A">
      <w:pPr>
        <w:numPr>
          <w:ilvl w:val="0"/>
          <w:numId w:val="15"/>
        </w:numPr>
      </w:pPr>
      <w:r w:rsidRPr="004E533A">
        <w:t>Target group and referral pathways</w:t>
      </w:r>
    </w:p>
    <w:p w14:paraId="004AE9F8" w14:textId="77777777" w:rsidR="004E533A" w:rsidRPr="004E533A" w:rsidRDefault="004E533A" w:rsidP="004E533A">
      <w:pPr>
        <w:numPr>
          <w:ilvl w:val="0"/>
          <w:numId w:val="15"/>
        </w:numPr>
      </w:pPr>
      <w:r w:rsidRPr="004E533A">
        <w:t>Cost to participants</w:t>
      </w:r>
    </w:p>
    <w:p w14:paraId="54FE7CB9" w14:textId="77777777" w:rsidR="004E533A" w:rsidRPr="004E533A" w:rsidRDefault="004E533A" w:rsidP="004E533A">
      <w:pPr>
        <w:numPr>
          <w:ilvl w:val="0"/>
          <w:numId w:val="15"/>
        </w:numPr>
      </w:pPr>
      <w:r w:rsidRPr="004E533A">
        <w:t>Capacity and frequency of sessions</w:t>
      </w:r>
    </w:p>
    <w:p w14:paraId="4203B6CD" w14:textId="77777777" w:rsidR="004E533A" w:rsidRPr="004E533A" w:rsidRDefault="004E533A" w:rsidP="004E533A">
      <w:pPr>
        <w:numPr>
          <w:ilvl w:val="0"/>
          <w:numId w:val="15"/>
        </w:numPr>
      </w:pPr>
      <w:r w:rsidRPr="004E533A">
        <w:lastRenderedPageBreak/>
        <w:t>Locations covered</w:t>
      </w:r>
    </w:p>
    <w:p w14:paraId="2388A66C" w14:textId="77777777" w:rsidR="004E533A" w:rsidRPr="004E533A" w:rsidRDefault="004E533A" w:rsidP="004E533A">
      <w:pPr>
        <w:numPr>
          <w:ilvl w:val="0"/>
          <w:numId w:val="15"/>
        </w:numPr>
      </w:pPr>
      <w:r w:rsidRPr="004E533A">
        <w:t>Facilitation</w:t>
      </w:r>
    </w:p>
    <w:p w14:paraId="4C654FCE" w14:textId="77777777" w:rsidR="004E533A" w:rsidRPr="004E533A" w:rsidRDefault="004E533A" w:rsidP="004E533A">
      <w:r w:rsidRPr="004E533A">
        <w:t> </w:t>
      </w:r>
    </w:p>
    <w:p w14:paraId="65B3721E" w14:textId="77777777" w:rsidR="004E533A" w:rsidRPr="004E533A" w:rsidRDefault="004E533A" w:rsidP="004E533A">
      <w:r w:rsidRPr="004E533A">
        <w:t>By gathering this information, we aim to strengthen coordination, improve visibility of prevention-focused support, and ensure both the workforce and local communities are aware of what is available in their area. Your contribution will play an important role in shaping a connected and effective prevention offer across BCP.</w:t>
      </w:r>
    </w:p>
    <w:p w14:paraId="302DD266" w14:textId="77777777" w:rsidR="004E533A" w:rsidRPr="004E533A" w:rsidRDefault="004E533A" w:rsidP="004E533A">
      <w:r w:rsidRPr="004E533A">
        <w:t> </w:t>
      </w:r>
    </w:p>
    <w:p w14:paraId="68ED634D" w14:textId="77777777" w:rsidR="004E533A" w:rsidRPr="004E533A" w:rsidRDefault="004E533A" w:rsidP="004E533A">
      <w:pPr>
        <w:rPr>
          <w:b/>
          <w:bCs/>
          <w:u w:val="single"/>
        </w:rPr>
      </w:pPr>
      <w:r w:rsidRPr="004E533A">
        <w:t xml:space="preserve">Please follow the link to complete the survey: </w:t>
      </w:r>
      <w:hyperlink r:id="rId11" w:tooltip="https://forms.office.com/e/Lm02UHJfLa" w:history="1">
        <w:r w:rsidRPr="004E533A">
          <w:rPr>
            <w:rStyle w:val="Hyperlink"/>
            <w:u w:val="none"/>
          </w:rPr>
          <w:t>Falls and frailty prevention programmes mapping survey – Fill in form</w:t>
        </w:r>
      </w:hyperlink>
    </w:p>
    <w:p w14:paraId="76076F6A" w14:textId="77777777" w:rsidR="004E533A" w:rsidRPr="004E533A" w:rsidRDefault="004E533A" w:rsidP="004E533A">
      <w:pPr>
        <w:rPr>
          <w:b/>
          <w:bCs/>
          <w:u w:val="single"/>
        </w:rPr>
      </w:pPr>
    </w:p>
    <w:p w14:paraId="164A2BAC" w14:textId="77777777" w:rsidR="004E533A" w:rsidRPr="004E533A" w:rsidRDefault="004E533A" w:rsidP="004E533A">
      <w:pPr>
        <w:numPr>
          <w:ilvl w:val="0"/>
          <w:numId w:val="13"/>
        </w:numPr>
        <w:rPr>
          <w:b/>
          <w:bCs/>
          <w:u w:val="single"/>
        </w:rPr>
      </w:pPr>
      <w:r w:rsidRPr="004E533A">
        <w:rPr>
          <w:b/>
          <w:bCs/>
          <w:u w:val="single"/>
        </w:rPr>
        <w:t xml:space="preserve">Help &amp; Care Helping Overcoming Problems Effectively (HOPE) courses, Dementia Coordinator Service, Help &amp; Wellbeing Coaching Service </w:t>
      </w:r>
    </w:p>
    <w:p w14:paraId="367A2A32" w14:textId="77777777" w:rsidR="004E533A" w:rsidRPr="004E533A" w:rsidRDefault="004E533A" w:rsidP="004E533A">
      <w:pPr>
        <w:rPr>
          <w:b/>
          <w:bCs/>
          <w:u w:val="single"/>
        </w:rPr>
      </w:pPr>
    </w:p>
    <w:p w14:paraId="07B1894C" w14:textId="77777777" w:rsidR="004E533A" w:rsidRPr="004E533A" w:rsidRDefault="004E533A" w:rsidP="004E533A">
      <w:r w:rsidRPr="004E533A">
        <w:t xml:space="preserve">As some of you may know, if you live in Dorset, you have access to a dedicated team of Help &amp; Care advisors and a wide range of support options. Information regarding three of these support options is attached for courses and other support you can access, along with how to contact each </w:t>
      </w:r>
      <w:proofErr w:type="gramStart"/>
      <w:r w:rsidRPr="004E533A">
        <w:t>particular service</w:t>
      </w:r>
      <w:proofErr w:type="gramEnd"/>
      <w:r w:rsidRPr="004E533A">
        <w:t xml:space="preserve">. </w:t>
      </w:r>
    </w:p>
    <w:p w14:paraId="40ECE6E0" w14:textId="77777777" w:rsidR="004E533A" w:rsidRPr="004E533A" w:rsidRDefault="004E533A" w:rsidP="004E533A"/>
    <w:p w14:paraId="5B61F70A" w14:textId="77777777" w:rsidR="004E533A" w:rsidRPr="004E533A" w:rsidRDefault="004E533A" w:rsidP="004E533A">
      <w:r w:rsidRPr="004E533A">
        <w:t xml:space="preserve">Alternatively, you can contact Help &amp; Care by emailing </w:t>
      </w:r>
      <w:hyperlink r:id="rId12" w:history="1">
        <w:r w:rsidRPr="004E533A">
          <w:rPr>
            <w:rStyle w:val="Hyperlink"/>
            <w:u w:val="none"/>
          </w:rPr>
          <w:t>contact@helpandcare.org.uk</w:t>
        </w:r>
      </w:hyperlink>
      <w:r w:rsidRPr="004E533A">
        <w:t xml:space="preserve"> where the lovely advisors will be pleased to help you and put you in touch with the right person.</w:t>
      </w:r>
    </w:p>
    <w:p w14:paraId="584F2867" w14:textId="77777777" w:rsidR="004E533A" w:rsidRPr="004E533A" w:rsidRDefault="004E533A" w:rsidP="004E533A"/>
    <w:p w14:paraId="6FCDD53A" w14:textId="77777777" w:rsidR="004E533A" w:rsidRPr="004E533A" w:rsidRDefault="004E533A" w:rsidP="004E533A">
      <w:pPr>
        <w:numPr>
          <w:ilvl w:val="0"/>
          <w:numId w:val="13"/>
        </w:numPr>
        <w:rPr>
          <w:b/>
          <w:bCs/>
          <w:u w:val="single"/>
        </w:rPr>
      </w:pPr>
      <w:r w:rsidRPr="004E533A">
        <w:rPr>
          <w:b/>
          <w:bCs/>
          <w:u w:val="single"/>
        </w:rPr>
        <w:t>Diabetes Path to Remission Programme</w:t>
      </w:r>
    </w:p>
    <w:p w14:paraId="4679FBCB" w14:textId="77777777" w:rsidR="004E533A" w:rsidRPr="004E533A" w:rsidRDefault="004E533A" w:rsidP="004E533A"/>
    <w:p w14:paraId="50BD7FF9" w14:textId="77777777" w:rsidR="004E533A" w:rsidRPr="004E533A" w:rsidRDefault="004E533A" w:rsidP="004E533A">
      <w:r w:rsidRPr="004E533A">
        <w:t xml:space="preserve">Momenta </w:t>
      </w:r>
      <w:proofErr w:type="gramStart"/>
      <w:r w:rsidRPr="004E533A">
        <w:t>is</w:t>
      </w:r>
      <w:proofErr w:type="gramEnd"/>
      <w:r w:rsidRPr="004E533A">
        <w:t xml:space="preserve"> delivering this programme on behalf of the NHS in face-to-face clinics to people living with Type 2 diabetes who are above a healthy weight. It’s also possible for the programme to be offered in a digital format. The twelve-month programme is completely free, but you will need a referral from your GP practice.</w:t>
      </w:r>
    </w:p>
    <w:p w14:paraId="10E35C82" w14:textId="77777777" w:rsidR="004E533A" w:rsidRPr="004E533A" w:rsidRDefault="004E533A" w:rsidP="004E533A"/>
    <w:p w14:paraId="7D60B406" w14:textId="77777777" w:rsidR="004E533A" w:rsidRPr="004E533A" w:rsidRDefault="004E533A" w:rsidP="004E533A">
      <w:r w:rsidRPr="004E533A">
        <w:t xml:space="preserve">For more information please go to the following link: </w:t>
      </w:r>
      <w:hyperlink r:id="rId13" w:tooltip="https://momentanewcastle.com/participant/t2dr-dorset/" w:history="1">
        <w:r w:rsidRPr="004E533A">
          <w:rPr>
            <w:rStyle w:val="Hyperlink"/>
            <w:u w:val="none"/>
          </w:rPr>
          <w:t>https://momentanewcastle.com/participant/t2dr-dorset/</w:t>
        </w:r>
      </w:hyperlink>
    </w:p>
    <w:p w14:paraId="01E7515B" w14:textId="77777777" w:rsidR="004E533A" w:rsidRPr="004E533A" w:rsidRDefault="004E533A" w:rsidP="004E533A"/>
    <w:p w14:paraId="2228B740" w14:textId="77777777" w:rsidR="004E533A" w:rsidRPr="004E533A" w:rsidRDefault="004E533A" w:rsidP="004E533A">
      <w:r w:rsidRPr="004E533A">
        <w:t>If you would like any further information or feel that you or your group would benefit from having this information delivered face to face, please let me know and I can pass your details on to the Momenta Engagement Team.</w:t>
      </w:r>
    </w:p>
    <w:p w14:paraId="4BC495E3" w14:textId="77777777" w:rsidR="004E533A" w:rsidRPr="004E533A" w:rsidRDefault="004E533A" w:rsidP="004E533A"/>
    <w:p w14:paraId="252964D2" w14:textId="77777777" w:rsidR="008076AD" w:rsidRPr="004E533A" w:rsidRDefault="008076AD" w:rsidP="004E533A"/>
    <w:p w14:paraId="7555629F" w14:textId="77777777" w:rsidR="00A20842" w:rsidRPr="004E533A" w:rsidRDefault="00A20842"/>
    <w:sectPr w:rsidR="00A20842" w:rsidRPr="004E5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C24848"/>
    <w:multiLevelType w:val="hybridMultilevel"/>
    <w:tmpl w:val="306CF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A002B14"/>
    <w:multiLevelType w:val="multilevel"/>
    <w:tmpl w:val="9814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DB01357"/>
    <w:multiLevelType w:val="multilevel"/>
    <w:tmpl w:val="53403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47221BE3"/>
    <w:multiLevelType w:val="hybridMultilevel"/>
    <w:tmpl w:val="29EC98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11"/>
  </w:num>
  <w:num w:numId="3" w16cid:durableId="17300330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7"/>
  </w:num>
  <w:num w:numId="5" w16cid:durableId="62946084">
    <w:abstractNumId w:val="2"/>
  </w:num>
  <w:num w:numId="6" w16cid:durableId="1181435725">
    <w:abstractNumId w:val="9"/>
  </w:num>
  <w:num w:numId="7" w16cid:durableId="1317800474">
    <w:abstractNumId w:val="12"/>
  </w:num>
  <w:num w:numId="8" w16cid:durableId="1721784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4"/>
  </w:num>
  <w:num w:numId="11" w16cid:durableId="920145320">
    <w:abstractNumId w:val="0"/>
  </w:num>
  <w:num w:numId="12" w16cid:durableId="1359544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6732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8506740">
    <w:abstractNumId w:val="6"/>
    <w:lvlOverride w:ilvl="0"/>
    <w:lvlOverride w:ilvl="1"/>
    <w:lvlOverride w:ilvl="2"/>
    <w:lvlOverride w:ilvl="3"/>
    <w:lvlOverride w:ilvl="4"/>
    <w:lvlOverride w:ilvl="5"/>
    <w:lvlOverride w:ilvl="6"/>
    <w:lvlOverride w:ilvl="7"/>
    <w:lvlOverride w:ilvl="8"/>
  </w:num>
  <w:num w:numId="15" w16cid:durableId="190375840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12546F"/>
    <w:rsid w:val="00340CE3"/>
    <w:rsid w:val="00496846"/>
    <w:rsid w:val="004E533A"/>
    <w:rsid w:val="005D57D3"/>
    <w:rsid w:val="006C241A"/>
    <w:rsid w:val="007051DF"/>
    <w:rsid w:val="007601ED"/>
    <w:rsid w:val="008076AD"/>
    <w:rsid w:val="008530E9"/>
    <w:rsid w:val="008842DB"/>
    <w:rsid w:val="00A20842"/>
    <w:rsid w:val="00A30479"/>
    <w:rsid w:val="00B81BF4"/>
    <w:rsid w:val="00C47C15"/>
    <w:rsid w:val="00D44637"/>
    <w:rsid w:val="00E069E5"/>
    <w:rsid w:val="00EB6DC0"/>
    <w:rsid w:val="00EB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orsetmesupport.org.uk" TargetMode="External"/><Relationship Id="rId13" Type="http://schemas.openxmlformats.org/officeDocument/2006/relationships/hyperlink" Target="https://momentanewcastle.com/participant/t2dr-dorset/" TargetMode="External"/><Relationship Id="rId3" Type="http://schemas.openxmlformats.org/officeDocument/2006/relationships/settings" Target="settings.xml"/><Relationship Id="rId7" Type="http://schemas.openxmlformats.org/officeDocument/2006/relationships/hyperlink" Target="mailto:culture@bcpcouncil.gov.uk" TargetMode="External"/><Relationship Id="rId12" Type="http://schemas.openxmlformats.org/officeDocument/2006/relationships/hyperlink" Target="mailto:contact@helpandca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VcwMJxvhYN" TargetMode="External"/><Relationship Id="rId11" Type="http://schemas.openxmlformats.org/officeDocument/2006/relationships/hyperlink" Target="https://forms.office.com/e/Lm02UHJfL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dorsetmesupport.org.uk/" TargetMode="External"/><Relationship Id="rId4" Type="http://schemas.openxmlformats.org/officeDocument/2006/relationships/webSettings" Target="webSettings.xml"/><Relationship Id="rId9" Type="http://schemas.openxmlformats.org/officeDocument/2006/relationships/hyperlink" Target="https://www.dorsetmesupport.org.uk/pdf/v3_formatted_self_management_co-ordinator_feb__2026-41-pdf.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7238</Characters>
  <Application>Microsoft Office Word</Application>
  <DocSecurity>0</DocSecurity>
  <Lines>1447</Lines>
  <Paragraphs>353</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2026-02-19T12:41:00Z</dcterms:created>
  <dcterms:modified xsi:type="dcterms:W3CDTF">2026-02-19T12:42:00Z</dcterms:modified>
</cp:coreProperties>
</file>